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9E" w:rsidRPr="00353908" w:rsidRDefault="00491E9E" w:rsidP="00491E9E">
      <w:pPr>
        <w:jc w:val="center"/>
        <w:rPr>
          <w:b/>
          <w:color w:val="C00000"/>
          <w:sz w:val="48"/>
          <w:szCs w:val="48"/>
        </w:rPr>
      </w:pPr>
      <w:r w:rsidRPr="00353908">
        <w:rPr>
          <w:b/>
          <w:color w:val="C00000"/>
          <w:sz w:val="48"/>
          <w:szCs w:val="48"/>
        </w:rPr>
        <w:t>«Игрушка в жизни ребёнка»</w:t>
      </w:r>
    </w:p>
    <w:p w:rsidR="00491E9E" w:rsidRPr="00491E9E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r w:rsidRPr="00491E9E">
        <w:rPr>
          <w:sz w:val="36"/>
          <w:szCs w:val="36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491E9E" w:rsidRPr="00491E9E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r w:rsidRPr="00491E9E">
        <w:rPr>
          <w:sz w:val="36"/>
          <w:szCs w:val="36"/>
        </w:rPr>
        <w:t xml:space="preserve">Игра и игрушка </w:t>
      </w:r>
      <w:proofErr w:type="gramStart"/>
      <w:r w:rsidRPr="00491E9E">
        <w:rPr>
          <w:sz w:val="36"/>
          <w:szCs w:val="36"/>
        </w:rPr>
        <w:t>неотделимы</w:t>
      </w:r>
      <w:proofErr w:type="gramEnd"/>
      <w:r w:rsidRPr="00491E9E">
        <w:rPr>
          <w:sz w:val="36"/>
          <w:szCs w:val="36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9A33B6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proofErr w:type="gramStart"/>
      <w:r w:rsidRPr="00491E9E">
        <w:rPr>
          <w:sz w:val="36"/>
          <w:szCs w:val="36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491E9E">
        <w:rPr>
          <w:sz w:val="36"/>
          <w:szCs w:val="36"/>
        </w:rPr>
        <w:t xml:space="preserve"> Крупногабаритные </w:t>
      </w:r>
      <w:r w:rsidRPr="00491E9E">
        <w:rPr>
          <w:sz w:val="36"/>
          <w:szCs w:val="36"/>
        </w:rPr>
        <w:lastRenderedPageBreak/>
        <w:t>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</w:t>
      </w:r>
      <w:r w:rsidR="00236158">
        <w:rPr>
          <w:sz w:val="36"/>
          <w:szCs w:val="36"/>
        </w:rPr>
        <w:t>жны более крупные игрушки, соиз</w:t>
      </w:r>
      <w:r w:rsidRPr="00491E9E">
        <w:rPr>
          <w:sz w:val="36"/>
          <w:szCs w:val="36"/>
        </w:rPr>
        <w:t xml:space="preserve">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</w:t>
      </w:r>
      <w:proofErr w:type="gramStart"/>
      <w:r w:rsidRPr="00491E9E">
        <w:rPr>
          <w:sz w:val="36"/>
          <w:szCs w:val="36"/>
        </w:rPr>
        <w:t>с</w:t>
      </w:r>
      <w:proofErr w:type="gramEnd"/>
      <w:r w:rsidRPr="00491E9E">
        <w:rPr>
          <w:sz w:val="36"/>
          <w:szCs w:val="36"/>
        </w:rPr>
        <w:t xml:space="preserve"> новой</w:t>
      </w:r>
    </w:p>
    <w:p w:rsidR="00491E9E" w:rsidRPr="00491E9E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r w:rsidRPr="00491E9E">
        <w:rPr>
          <w:sz w:val="36"/>
          <w:szCs w:val="36"/>
        </w:rPr>
        <w:t xml:space="preserve">игрушкой. «Кукла проснулась? Угости её компотом». Игрушка для ребёнка полна смысла. </w:t>
      </w:r>
    </w:p>
    <w:p w:rsidR="009A33B6" w:rsidRDefault="009A33B6" w:rsidP="00491E9E">
      <w:pPr>
        <w:spacing w:after="0" w:line="360" w:lineRule="auto"/>
        <w:ind w:firstLine="708"/>
        <w:jc w:val="both"/>
        <w:rPr>
          <w:sz w:val="36"/>
          <w:szCs w:val="36"/>
        </w:rPr>
      </w:pPr>
    </w:p>
    <w:p w:rsidR="00491E9E" w:rsidRPr="00491E9E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r w:rsidRPr="00491E9E">
        <w:rPr>
          <w:sz w:val="36"/>
          <w:szCs w:val="36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491E9E" w:rsidRPr="00491E9E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r w:rsidRPr="00491E9E">
        <w:rPr>
          <w:sz w:val="36"/>
          <w:szCs w:val="36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491E9E">
        <w:rPr>
          <w:sz w:val="36"/>
          <w:szCs w:val="36"/>
        </w:rPr>
        <w:t>крикливым</w:t>
      </w:r>
      <w:proofErr w:type="gramEnd"/>
      <w:r w:rsidRPr="00491E9E">
        <w:rPr>
          <w:sz w:val="36"/>
          <w:szCs w:val="36"/>
        </w:rPr>
        <w:t>». Но такая же игра в коллективе сверстников не вызывает у ребёнка подобной реакции.</w:t>
      </w:r>
    </w:p>
    <w:p w:rsidR="00491E9E" w:rsidRPr="00491E9E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r w:rsidRPr="00491E9E">
        <w:rPr>
          <w:sz w:val="36"/>
          <w:szCs w:val="36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9A33B6" w:rsidRDefault="009A33B6" w:rsidP="00491E9E">
      <w:pPr>
        <w:spacing w:after="0" w:line="360" w:lineRule="auto"/>
        <w:ind w:firstLine="708"/>
        <w:jc w:val="both"/>
        <w:rPr>
          <w:sz w:val="36"/>
          <w:szCs w:val="36"/>
        </w:rPr>
      </w:pPr>
    </w:p>
    <w:p w:rsidR="009A33B6" w:rsidRDefault="009A33B6" w:rsidP="00491E9E">
      <w:pPr>
        <w:spacing w:after="0" w:line="360" w:lineRule="auto"/>
        <w:ind w:firstLine="708"/>
        <w:jc w:val="both"/>
        <w:rPr>
          <w:sz w:val="36"/>
          <w:szCs w:val="36"/>
        </w:rPr>
      </w:pPr>
    </w:p>
    <w:p w:rsidR="00491E9E" w:rsidRPr="00491E9E" w:rsidRDefault="00491E9E" w:rsidP="00491E9E">
      <w:pPr>
        <w:spacing w:after="0" w:line="360" w:lineRule="auto"/>
        <w:ind w:firstLine="708"/>
        <w:jc w:val="both"/>
        <w:rPr>
          <w:sz w:val="36"/>
          <w:szCs w:val="36"/>
        </w:rPr>
      </w:pPr>
      <w:r w:rsidRPr="00491E9E">
        <w:rPr>
          <w:sz w:val="36"/>
          <w:szCs w:val="36"/>
        </w:rPr>
        <w:lastRenderedPageBreak/>
        <w:t xml:space="preserve"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    </w:t>
      </w:r>
    </w:p>
    <w:p w:rsidR="00491E9E" w:rsidRPr="00491E9E" w:rsidRDefault="00491E9E" w:rsidP="00491E9E">
      <w:pPr>
        <w:spacing w:line="360" w:lineRule="auto"/>
        <w:jc w:val="both"/>
        <w:rPr>
          <w:sz w:val="36"/>
          <w:szCs w:val="36"/>
        </w:rPr>
      </w:pPr>
      <w:r w:rsidRPr="00491E9E">
        <w:rPr>
          <w:sz w:val="36"/>
          <w:szCs w:val="36"/>
        </w:rPr>
        <w:t xml:space="preserve">                     Выбирайте её обдумано для своего ребёнка.</w:t>
      </w:r>
    </w:p>
    <w:p w:rsidR="00491E9E" w:rsidRPr="00491E9E" w:rsidRDefault="00491E9E" w:rsidP="00ED3DCA">
      <w:pPr>
        <w:pStyle w:val="a3"/>
        <w:rPr>
          <w:color w:val="C00000"/>
          <w:sz w:val="36"/>
          <w:szCs w:val="36"/>
        </w:rPr>
      </w:pPr>
    </w:p>
    <w:p w:rsidR="00491E9E" w:rsidRPr="00491E9E" w:rsidRDefault="00491E9E" w:rsidP="00ED3DCA">
      <w:pPr>
        <w:pStyle w:val="a3"/>
        <w:rPr>
          <w:color w:val="C00000"/>
          <w:sz w:val="36"/>
          <w:szCs w:val="36"/>
        </w:rPr>
      </w:pPr>
    </w:p>
    <w:p w:rsidR="00491E9E" w:rsidRPr="00491E9E" w:rsidRDefault="00A153E3" w:rsidP="003740C6">
      <w:pPr>
        <w:pStyle w:val="a3"/>
        <w:jc w:val="center"/>
        <w:rPr>
          <w:color w:val="C0000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46B34" w:rsidRPr="00946B34">
        <w:t xml:space="preserve"> </w:t>
      </w:r>
      <w:r w:rsidR="00946B34">
        <w:rPr>
          <w:noProof/>
          <w:lang w:eastAsia="ru-RU"/>
        </w:rPr>
        <w:drawing>
          <wp:inline distT="0" distB="0" distL="0" distR="0">
            <wp:extent cx="4972050" cy="41765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7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9E" w:rsidRDefault="00491E9E" w:rsidP="00ED3DCA">
      <w:pPr>
        <w:pStyle w:val="a3"/>
        <w:rPr>
          <w:color w:val="C00000"/>
          <w:sz w:val="44"/>
          <w:szCs w:val="44"/>
        </w:rPr>
      </w:pPr>
    </w:p>
    <w:p w:rsidR="00491E9E" w:rsidRDefault="00491E9E" w:rsidP="009A33B6">
      <w:pPr>
        <w:pStyle w:val="a3"/>
      </w:pPr>
    </w:p>
    <w:p w:rsidR="00080A3B" w:rsidRDefault="00080A3B" w:rsidP="00080A3B">
      <w:pPr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-149860</wp:posOffset>
            </wp:positionV>
            <wp:extent cx="2381250" cy="224790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A3B" w:rsidRDefault="0071075E" w:rsidP="00080A3B">
      <w:pPr>
        <w:rPr>
          <w:b/>
          <w:color w:val="C00000"/>
          <w:sz w:val="44"/>
          <w:szCs w:val="44"/>
        </w:rPr>
      </w:pPr>
      <w:r w:rsidRPr="00080A3B">
        <w:rPr>
          <w:b/>
          <w:color w:val="C00000"/>
          <w:sz w:val="48"/>
          <w:szCs w:val="48"/>
        </w:rPr>
        <w:t>Моя мама - лучшая на свете</w:t>
      </w:r>
    </w:p>
    <w:p w:rsidR="0071075E" w:rsidRPr="00080A3B" w:rsidRDefault="0071075E" w:rsidP="00080A3B">
      <w:pPr>
        <w:jc w:val="both"/>
        <w:rPr>
          <w:b/>
          <w:color w:val="C00000"/>
          <w:sz w:val="44"/>
          <w:szCs w:val="44"/>
        </w:rPr>
      </w:pPr>
      <w:r w:rsidRPr="0071075E">
        <w:rPr>
          <w:sz w:val="40"/>
          <w:szCs w:val="40"/>
        </w:rPr>
        <w:t xml:space="preserve">Для большинства из нас слова о том, что </w:t>
      </w:r>
      <w:r w:rsidRPr="0071075E">
        <w:rPr>
          <w:color w:val="C00000"/>
          <w:sz w:val="40"/>
          <w:szCs w:val="40"/>
        </w:rPr>
        <w:t>мама</w:t>
      </w:r>
      <w:r w:rsidRPr="0071075E">
        <w:rPr>
          <w:sz w:val="40"/>
          <w:szCs w:val="40"/>
        </w:rPr>
        <w:t xml:space="preserve"> – самый родной и близкий человек, не пустой звук. Едва появившись на свет, мы уже знаем, кто любит нас больше всех на свете, кто, не задумываясь, отдаст за нас свою жизнь. К сожалению, люди так устроены, что часто самолюбие и в какой-то мере эгоизм не дают нам сказать своим родным и любимым мамочкам, как много они значат в нашей жизни. Поверьте, ни одно материнское сердце не останется равнодушным к словам «Я тебя люблю», если они прозвучат из уст собственного ребенка. Часто в силу каких-то обид и недопонимания мы откладываем свое признание в любви маме до тех пор, пока не станет слишком поздно. Мы привыкли обвинять их, самых родных и дорогих, во всех своих неудачах. </w:t>
      </w:r>
    </w:p>
    <w:p w:rsidR="00080A3B" w:rsidRDefault="0071075E" w:rsidP="00080A3B">
      <w:pPr>
        <w:jc w:val="both"/>
        <w:rPr>
          <w:b/>
          <w:color w:val="C00000"/>
          <w:sz w:val="44"/>
          <w:szCs w:val="44"/>
        </w:rPr>
      </w:pPr>
      <w:r w:rsidRPr="0071075E">
        <w:rPr>
          <w:sz w:val="40"/>
          <w:szCs w:val="40"/>
        </w:rPr>
        <w:t>Конечно, нелегко вовремя решиться сделать шаг навстречу, но это необходимо. И не только мамам, но и нам самим. Необходимо научиться говорить слова любви не по поводу (день рождения, 8 марта…), а просто так. Просто потому, что твоя мама – лучшая на свете.</w:t>
      </w:r>
    </w:p>
    <w:p w:rsidR="0071075E" w:rsidRDefault="00080A3B" w:rsidP="00080A3B">
      <w:pPr>
        <w:tabs>
          <w:tab w:val="left" w:pos="4320"/>
        </w:tabs>
        <w:jc w:val="both"/>
        <w:rPr>
          <w:sz w:val="44"/>
          <w:szCs w:val="44"/>
        </w:rPr>
      </w:pPr>
      <w:r>
        <w:rPr>
          <w:sz w:val="44"/>
          <w:szCs w:val="44"/>
        </w:rPr>
        <w:tab/>
      </w:r>
    </w:p>
    <w:p w:rsidR="00421B18" w:rsidRDefault="00421B18" w:rsidP="00080A3B">
      <w:pPr>
        <w:tabs>
          <w:tab w:val="left" w:pos="4320"/>
        </w:tabs>
        <w:jc w:val="both"/>
        <w:rPr>
          <w:sz w:val="44"/>
          <w:szCs w:val="44"/>
        </w:rPr>
      </w:pPr>
    </w:p>
    <w:p w:rsidR="00421B18" w:rsidRDefault="00421B18" w:rsidP="00BA0266">
      <w:pPr>
        <w:tabs>
          <w:tab w:val="left" w:pos="4320"/>
        </w:tabs>
        <w:spacing w:after="100" w:afterAutospacing="1"/>
        <w:jc w:val="center"/>
        <w:rPr>
          <w:b/>
          <w:color w:val="C00000"/>
          <w:sz w:val="48"/>
          <w:szCs w:val="48"/>
        </w:rPr>
      </w:pPr>
      <w:r w:rsidRPr="00421B18">
        <w:rPr>
          <w:b/>
          <w:color w:val="C00000"/>
          <w:sz w:val="48"/>
          <w:szCs w:val="48"/>
        </w:rPr>
        <w:lastRenderedPageBreak/>
        <w:t>Готовность дошкольника к обучению</w:t>
      </w:r>
    </w:p>
    <w:p w:rsidR="00421B18" w:rsidRPr="00421B18" w:rsidRDefault="00BA0266" w:rsidP="00421B18">
      <w:pPr>
        <w:tabs>
          <w:tab w:val="left" w:pos="4320"/>
        </w:tabs>
        <w:spacing w:after="0"/>
        <w:jc w:val="both"/>
        <w:rPr>
          <w:sz w:val="44"/>
          <w:szCs w:val="44"/>
        </w:rPr>
      </w:pPr>
      <w:r>
        <w:rPr>
          <w:b/>
          <w:color w:val="C00000"/>
          <w:sz w:val="48"/>
          <w:szCs w:val="48"/>
        </w:rPr>
        <w:t xml:space="preserve">     </w:t>
      </w:r>
      <w:r w:rsidR="00421B18">
        <w:rPr>
          <w:sz w:val="44"/>
          <w:szCs w:val="44"/>
        </w:rPr>
        <w:t xml:space="preserve"> </w:t>
      </w:r>
      <w:r w:rsidR="00421B18" w:rsidRPr="00421B18">
        <w:rPr>
          <w:sz w:val="40"/>
          <w:szCs w:val="40"/>
        </w:rPr>
        <w:t>Период дошкольного детства завершается формированием у детей психологической готовности к обучению в школе. Основными ее компонентами есть мотивационная, умственная и эмоционально-волевая готовность.</w:t>
      </w:r>
    </w:p>
    <w:p w:rsidR="00421B18" w:rsidRPr="00421B18" w:rsidRDefault="00421B18" w:rsidP="00421B18">
      <w:pPr>
        <w:tabs>
          <w:tab w:val="left" w:pos="4320"/>
        </w:tabs>
        <w:spacing w:after="0"/>
        <w:jc w:val="both"/>
        <w:rPr>
          <w:sz w:val="40"/>
          <w:szCs w:val="40"/>
        </w:rPr>
      </w:pPr>
      <w:r w:rsidRPr="00421B18">
        <w:rPr>
          <w:sz w:val="40"/>
          <w:szCs w:val="40"/>
        </w:rPr>
        <w:t xml:space="preserve">         </w:t>
      </w:r>
      <w:r w:rsidRPr="00421B18">
        <w:rPr>
          <w:b/>
          <w:sz w:val="40"/>
          <w:szCs w:val="40"/>
        </w:rPr>
        <w:t>Мотивационная готовность</w:t>
      </w:r>
      <w:r w:rsidRPr="00421B18">
        <w:rPr>
          <w:sz w:val="40"/>
          <w:szCs w:val="40"/>
        </w:rPr>
        <w:t xml:space="preserve"> начинается с положительного отношения к школе, желания учить, стремление приобретать знание. Она основана на познавательной направленности дошкольника, любознательности, познавательных интересов. Познавательная направленность оказывается в способности отделять известное от неизвестного, переживать чувство удовлетворения от добытых знаний, радости и увлечения от выполнения интеллектуальных задач.</w:t>
      </w:r>
    </w:p>
    <w:p w:rsidR="00421B18" w:rsidRPr="00421B18" w:rsidRDefault="00421B18" w:rsidP="00BA0266">
      <w:pPr>
        <w:tabs>
          <w:tab w:val="left" w:pos="4320"/>
        </w:tabs>
        <w:spacing w:after="0"/>
        <w:jc w:val="both"/>
        <w:rPr>
          <w:sz w:val="40"/>
          <w:szCs w:val="40"/>
        </w:rPr>
      </w:pPr>
      <w:r w:rsidRPr="00421B18">
        <w:rPr>
          <w:b/>
          <w:sz w:val="40"/>
          <w:szCs w:val="40"/>
        </w:rPr>
        <w:t xml:space="preserve">      Умственная готовность</w:t>
      </w:r>
      <w:r w:rsidRPr="00421B18">
        <w:rPr>
          <w:sz w:val="40"/>
          <w:szCs w:val="40"/>
        </w:rPr>
        <w:t xml:space="preserve"> детей к школе не сводится только к обретению определенной суммы знаний об окружающей среде, а предусматривает и мыслительные действия и операции. Поэтому она предусматривает умение решать простые задачи, делать звуковой анализ слова или связно рассказывать об изображении на картинке, овладение в определенных границах операцией анализа, синтеза, сравнения, обобщения, классификации, группирования.</w:t>
      </w:r>
    </w:p>
    <w:p w:rsidR="00BA0266" w:rsidRDefault="00421B18" w:rsidP="00421B18">
      <w:pPr>
        <w:tabs>
          <w:tab w:val="left" w:pos="4320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421B18" w:rsidRPr="00BA0266" w:rsidRDefault="00BA0266" w:rsidP="00BA0266">
      <w:pPr>
        <w:tabs>
          <w:tab w:val="left" w:pos="4320"/>
        </w:tabs>
        <w:spacing w:after="0"/>
        <w:jc w:val="both"/>
        <w:rPr>
          <w:sz w:val="40"/>
          <w:szCs w:val="40"/>
        </w:rPr>
      </w:pPr>
      <w:r>
        <w:rPr>
          <w:sz w:val="44"/>
          <w:szCs w:val="44"/>
        </w:rPr>
        <w:lastRenderedPageBreak/>
        <w:t xml:space="preserve">       </w:t>
      </w:r>
      <w:r w:rsidR="00421B18" w:rsidRPr="00BA0266">
        <w:rPr>
          <w:b/>
          <w:sz w:val="40"/>
          <w:szCs w:val="40"/>
        </w:rPr>
        <w:t>Волевая готовность</w:t>
      </w:r>
      <w:r w:rsidR="00421B18" w:rsidRPr="00BA0266">
        <w:rPr>
          <w:sz w:val="40"/>
          <w:szCs w:val="40"/>
        </w:rPr>
        <w:t xml:space="preserve"> детей к школе означает способность руководить своим поведением, произвольно направлять свою психическую деятельность. Именно определенным уровнем волевого развития школьника обуславливается его способность сосредотачиваться на выполнении школьных задач, направлять внимание на уроке, запоминать и воссоздавать материал. Формированию у первоклассников ответственности за ученические дела, добросовестного отношения к своим обязанностям оказывают содействие развитые в период дошкольного детства мотивы обязательности выполнения правил поведения и требований взрослых. Если же ребенок привыкший руководствоваться только собственными желаниями, а мотивы наподобие: «надо», «нельзя» ему непонятны, то такому ребенку тяжело приучится к школьным требованиям и придерживаться правил для учеников.</w:t>
      </w:r>
    </w:p>
    <w:p w:rsidR="00421B18" w:rsidRPr="00BA0266" w:rsidRDefault="00BA0266" w:rsidP="00421B18">
      <w:pPr>
        <w:tabs>
          <w:tab w:val="left" w:pos="4320"/>
        </w:tabs>
        <w:jc w:val="both"/>
        <w:rPr>
          <w:sz w:val="36"/>
          <w:szCs w:val="36"/>
        </w:rPr>
      </w:pPr>
      <w:r w:rsidRPr="00BA0266">
        <w:rPr>
          <w:b/>
          <w:sz w:val="40"/>
          <w:szCs w:val="40"/>
        </w:rPr>
        <w:t xml:space="preserve">    </w:t>
      </w:r>
      <w:r w:rsidR="00421B18" w:rsidRPr="00BA0266">
        <w:rPr>
          <w:b/>
          <w:sz w:val="40"/>
          <w:szCs w:val="40"/>
        </w:rPr>
        <w:t>Эмоциональная готовность</w:t>
      </w:r>
      <w:r w:rsidR="00421B18" w:rsidRPr="00BA0266">
        <w:rPr>
          <w:sz w:val="40"/>
          <w:szCs w:val="40"/>
        </w:rPr>
        <w:t xml:space="preserve"> </w:t>
      </w:r>
      <w:r w:rsidRPr="00BA0266">
        <w:rPr>
          <w:sz w:val="36"/>
          <w:szCs w:val="36"/>
        </w:rPr>
        <w:t>проявляется</w:t>
      </w:r>
      <w:r w:rsidR="00421B18" w:rsidRPr="00BA0266">
        <w:rPr>
          <w:sz w:val="36"/>
          <w:szCs w:val="36"/>
        </w:rPr>
        <w:t xml:space="preserve"> в удовлетворении, радости, доверии, с которыми ребенок идет в школу. Эти переживания делают его открытым для контактов с учителем и новыми товарищами, поддерживают уверенность в себе, стремление найти свое место среди ровесников. Важным моментом эмоциональной готовности есть переживания, связанные с самой учебной деятельностью, ее процессом и первыми результатами, переживание за успешное выполнение задач.</w:t>
      </w:r>
    </w:p>
    <w:p w:rsidR="00421B18" w:rsidRPr="00BA0266" w:rsidRDefault="00421B18" w:rsidP="00080A3B">
      <w:pPr>
        <w:tabs>
          <w:tab w:val="left" w:pos="4320"/>
        </w:tabs>
        <w:jc w:val="both"/>
        <w:rPr>
          <w:sz w:val="36"/>
          <w:szCs w:val="36"/>
        </w:rPr>
      </w:pPr>
    </w:p>
    <w:sectPr w:rsidR="00421B18" w:rsidRPr="00BA0266" w:rsidSect="009A33B6">
      <w:pgSz w:w="11906" w:h="16838"/>
      <w:pgMar w:top="851" w:right="851" w:bottom="567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91"/>
    <w:rsid w:val="00080A3B"/>
    <w:rsid w:val="001119DE"/>
    <w:rsid w:val="00236158"/>
    <w:rsid w:val="00353908"/>
    <w:rsid w:val="003740C6"/>
    <w:rsid w:val="003E72CD"/>
    <w:rsid w:val="00421B18"/>
    <w:rsid w:val="00491E9E"/>
    <w:rsid w:val="006F6291"/>
    <w:rsid w:val="0071075E"/>
    <w:rsid w:val="008673FA"/>
    <w:rsid w:val="00946B34"/>
    <w:rsid w:val="009A33B6"/>
    <w:rsid w:val="00A153E3"/>
    <w:rsid w:val="00BA0266"/>
    <w:rsid w:val="00D559BA"/>
    <w:rsid w:val="00D70058"/>
    <w:rsid w:val="00E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3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3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5681-E202-4445-89AF-3EDEB03A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16</cp:revision>
  <dcterms:created xsi:type="dcterms:W3CDTF">2013-11-21T17:36:00Z</dcterms:created>
  <dcterms:modified xsi:type="dcterms:W3CDTF">2016-10-24T16:53:00Z</dcterms:modified>
</cp:coreProperties>
</file>