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31"/>
        <w:tblW w:w="14871" w:type="dxa"/>
        <w:tblLook w:val="04A0"/>
      </w:tblPr>
      <w:tblGrid>
        <w:gridCol w:w="4904"/>
        <w:gridCol w:w="4985"/>
        <w:gridCol w:w="4982"/>
      </w:tblGrid>
      <w:tr w:rsidR="00F71EC9" w:rsidTr="00F71EC9">
        <w:trPr>
          <w:trHeight w:val="11135"/>
        </w:trPr>
        <w:tc>
          <w:tcPr>
            <w:tcW w:w="4904" w:type="dxa"/>
          </w:tcPr>
          <w:p w:rsidR="00F71EC9" w:rsidRPr="005219B9" w:rsidRDefault="00F71EC9" w:rsidP="005219B9">
            <w:pPr>
              <w:pStyle w:val="a7"/>
              <w:numPr>
                <w:ilvl w:val="0"/>
                <w:numId w:val="1"/>
              </w:numPr>
              <w:spacing w:line="623" w:lineRule="atLeast"/>
              <w:textAlignment w:val="baseline"/>
              <w:rPr>
                <w:rFonts w:ascii="Times New Roman" w:eastAsia="Times New Roman" w:hAnsi="Times New Roman" w:cs="Times New Roman"/>
                <w:color w:val="9B9A8E"/>
                <w:sz w:val="28"/>
                <w:szCs w:val="28"/>
              </w:rPr>
            </w:pPr>
            <w:r w:rsidRPr="005219B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Чаще ешьте всей семьёй. Сделайте правилом семейные обеды и ужины. Это также укрепляет взаимоотношения между членами семьи.</w:t>
            </w:r>
          </w:p>
          <w:p w:rsidR="00F71EC9" w:rsidRPr="00F71EC9" w:rsidRDefault="00F71EC9" w:rsidP="00F71EC9">
            <w:pPr>
              <w:numPr>
                <w:ilvl w:val="0"/>
                <w:numId w:val="1"/>
              </w:numPr>
              <w:spacing w:line="623" w:lineRule="atLeast"/>
              <w:ind w:left="480"/>
              <w:textAlignment w:val="baseline"/>
              <w:rPr>
                <w:rFonts w:ascii="Times New Roman" w:eastAsia="Times New Roman" w:hAnsi="Times New Roman" w:cs="Times New Roman"/>
                <w:color w:val="9B9A8E"/>
                <w:sz w:val="28"/>
                <w:szCs w:val="28"/>
              </w:rPr>
            </w:pPr>
            <w:r w:rsidRPr="005219B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Уважайте своего ребёнка. Это не значит, что вы ему должны подчиняться: ваше уважение показывает заботу о нём. Не игнорируйте желание и выбор ребёнка. Даже если они не подходят. Не игнорируйте их. Всегда можно объяснить, почему не все желания ребёнка можно выполнить.</w:t>
            </w:r>
          </w:p>
          <w:p w:rsidR="002B39BF" w:rsidRDefault="002B39BF" w:rsidP="00F71EC9"/>
        </w:tc>
        <w:tc>
          <w:tcPr>
            <w:tcW w:w="4985" w:type="dxa"/>
          </w:tcPr>
          <w:p w:rsidR="005219B9" w:rsidRPr="00F71EC9" w:rsidRDefault="005219B9" w:rsidP="005219B9">
            <w:pPr>
              <w:numPr>
                <w:ilvl w:val="0"/>
                <w:numId w:val="1"/>
              </w:numPr>
              <w:spacing w:line="623" w:lineRule="atLeast"/>
              <w:ind w:left="480"/>
              <w:textAlignment w:val="baseline"/>
              <w:rPr>
                <w:rFonts w:ascii="Times New Roman" w:eastAsia="Times New Roman" w:hAnsi="Times New Roman" w:cs="Times New Roman"/>
                <w:color w:val="9B9A8E"/>
                <w:sz w:val="28"/>
                <w:szCs w:val="28"/>
              </w:rPr>
            </w:pPr>
            <w:r w:rsidRPr="005219B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Никогда не забывайте о своём ребёнке. Не игнорируйте его, если он рядом с вами, даже если вы очень заняты другими важными делами. Всегда находите возможность  провести время вместе.</w:t>
            </w:r>
          </w:p>
          <w:p w:rsidR="005219B9" w:rsidRPr="00F71EC9" w:rsidRDefault="005219B9" w:rsidP="005219B9">
            <w:pPr>
              <w:numPr>
                <w:ilvl w:val="0"/>
                <w:numId w:val="1"/>
              </w:numPr>
              <w:spacing w:line="623" w:lineRule="atLeast"/>
              <w:ind w:left="480"/>
              <w:textAlignment w:val="baseline"/>
              <w:rPr>
                <w:rFonts w:ascii="Times New Roman" w:eastAsia="Times New Roman" w:hAnsi="Times New Roman" w:cs="Times New Roman"/>
                <w:color w:val="9B9A8E"/>
                <w:sz w:val="28"/>
                <w:szCs w:val="28"/>
              </w:rPr>
            </w:pPr>
            <w:r w:rsidRPr="005219B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 xml:space="preserve">Постоянно общайтесь с вашим ребёнком. Помогите ему научиться высказывать своё мнение, описать свои чувства. Это также укрепит взаимоотношения между вами. Таким </w:t>
            </w:r>
            <w:proofErr w:type="gramStart"/>
            <w:r w:rsidRPr="005219B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образом</w:t>
            </w:r>
            <w:proofErr w:type="gramEnd"/>
            <w:r w:rsidRPr="005219B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 xml:space="preserve"> ребёнок будет уверен в</w:t>
            </w:r>
            <w:r w:rsidRPr="005219B9">
              <w:rPr>
                <w:rFonts w:ascii="Georgia" w:eastAsia="Times New Roman" w:hAnsi="Georgia" w:cs="Times New Roman"/>
                <w:b/>
                <w:bCs/>
                <w:color w:val="800000"/>
                <w:sz w:val="28"/>
                <w:szCs w:val="28"/>
              </w:rPr>
              <w:t xml:space="preserve"> </w:t>
            </w:r>
            <w:r w:rsidRPr="005219B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вас и не будет скрывать свои проблемы.</w:t>
            </w:r>
          </w:p>
          <w:p w:rsidR="002B39BF" w:rsidRDefault="002B39BF" w:rsidP="00F71EC9"/>
        </w:tc>
        <w:tc>
          <w:tcPr>
            <w:tcW w:w="4982" w:type="dxa"/>
          </w:tcPr>
          <w:p w:rsidR="002B39BF" w:rsidRDefault="00E32351" w:rsidP="00F71EC9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02.05pt;height:63.4pt" stroked="f">
                  <v:fill color2="#aaa" type="gradient"/>
                  <v:shadow on="t" color="#4d4d4d" opacity="52429f" offset=",3pt"/>
                  <v:textpath style="font-family:&quot;Arial&quot;;font-size:18pt;font-style:italic;v-text-spacing:78650f;v-text-kern:t" trim="t" fitpath="t" string="Памятка &#10;для родителей."/>
                </v:shape>
              </w:pict>
            </w:r>
          </w:p>
          <w:p w:rsidR="002B39BF" w:rsidRPr="002B39BF" w:rsidRDefault="002B39BF" w:rsidP="00F71EC9"/>
          <w:p w:rsidR="002B39BF" w:rsidRDefault="002B39BF" w:rsidP="00F71EC9"/>
          <w:p w:rsidR="002B39BF" w:rsidRDefault="002B39BF" w:rsidP="00F71EC9"/>
          <w:p w:rsidR="002B39BF" w:rsidRDefault="002B39BF" w:rsidP="00F71EC9"/>
          <w:p w:rsidR="002B39BF" w:rsidRDefault="002B39BF" w:rsidP="00F71EC9">
            <w:pPr>
              <w:jc w:val="center"/>
            </w:pPr>
            <w:r w:rsidRPr="002B39BF">
              <w:rPr>
                <w:noProof/>
              </w:rPr>
              <w:drawing>
                <wp:inline distT="0" distB="0" distL="0" distR="0">
                  <wp:extent cx="2897953" cy="3357349"/>
                  <wp:effectExtent l="19050" t="0" r="0" b="0"/>
                  <wp:docPr id="3" name="Рисунок 1" descr="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8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628" cy="337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BF" w:rsidRPr="002B39BF" w:rsidRDefault="002B39BF" w:rsidP="00F71EC9"/>
          <w:p w:rsidR="002B39BF" w:rsidRDefault="002B39BF" w:rsidP="00F71EC9"/>
          <w:p w:rsidR="002B39BF" w:rsidRPr="00F71EC9" w:rsidRDefault="00E32351" w:rsidP="00F71EC9">
            <w:pPr>
              <w:jc w:val="center"/>
              <w:rPr>
                <w:sz w:val="28"/>
                <w:szCs w:val="28"/>
              </w:rPr>
            </w:pPr>
            <w:r w:rsidRPr="00E32351">
              <w:rPr>
                <w:sz w:val="28"/>
                <w:szCs w:val="28"/>
              </w:rPr>
              <w:pict>
                <v:shape id="_x0000_i1026" type="#_x0000_t136" style="width:221.35pt;height:124.65pt" fillcolor="#a5a5a5 [2092]">
                  <v:shadow color="#868686"/>
                  <v:textpath style="font-family:&quot;Arial Black&quot;;font-size:14pt;font-style:italic;v-text-kern:t" trim="t" fitpath="t" string="Как правильно &#10;выстроить &#10;отношения в семье?&#10;"/>
                </v:shape>
              </w:pict>
            </w:r>
          </w:p>
        </w:tc>
      </w:tr>
    </w:tbl>
    <w:tbl>
      <w:tblPr>
        <w:tblStyle w:val="a3"/>
        <w:tblW w:w="14871" w:type="dxa"/>
        <w:tblLook w:val="04A0"/>
      </w:tblPr>
      <w:tblGrid>
        <w:gridCol w:w="4935"/>
        <w:gridCol w:w="4936"/>
        <w:gridCol w:w="5000"/>
      </w:tblGrid>
      <w:tr w:rsidR="00F71EC9" w:rsidTr="00F71EC9">
        <w:trPr>
          <w:trHeight w:val="11068"/>
        </w:trPr>
        <w:tc>
          <w:tcPr>
            <w:tcW w:w="4935" w:type="dxa"/>
          </w:tcPr>
          <w:p w:rsidR="00F71EC9" w:rsidRDefault="00F71EC9" w:rsidP="00F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C9" w:rsidRPr="00F71EC9" w:rsidRDefault="00F71EC9" w:rsidP="00F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EC9">
              <w:rPr>
                <w:rFonts w:ascii="Times New Roman" w:hAnsi="Times New Roman" w:cs="Times New Roman"/>
                <w:sz w:val="28"/>
                <w:szCs w:val="28"/>
              </w:rPr>
              <w:t>Все чаще и чаще учителей беспокоят взаимоотношения между родителями и детьми. Во многих семьях складывается реальная угроза пропасти между поколениями. Иногда приходится говорить о прописных истинах, как сохранить добрые отношения в семье.</w:t>
            </w:r>
          </w:p>
          <w:p w:rsidR="00F71EC9" w:rsidRPr="00F71EC9" w:rsidRDefault="00F71EC9" w:rsidP="00F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C9" w:rsidRPr="00F71EC9" w:rsidRDefault="00F71EC9" w:rsidP="00F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EC9">
              <w:rPr>
                <w:rFonts w:ascii="Times New Roman" w:hAnsi="Times New Roman" w:cs="Times New Roman"/>
                <w:sz w:val="28"/>
                <w:szCs w:val="28"/>
              </w:rPr>
              <w:t>Отношения между детьми и родителями должны быть позитивными, хорошо сбалансированными и постепенно усложняться.</w:t>
            </w:r>
          </w:p>
          <w:p w:rsidR="00F71EC9" w:rsidRPr="00F71EC9" w:rsidRDefault="00F71EC9" w:rsidP="00F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C9" w:rsidRPr="00F71EC9" w:rsidRDefault="00F71EC9" w:rsidP="00F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EC9">
              <w:rPr>
                <w:rFonts w:ascii="Times New Roman" w:hAnsi="Times New Roman" w:cs="Times New Roman"/>
                <w:sz w:val="28"/>
                <w:szCs w:val="28"/>
              </w:rPr>
              <w:t>Эти взаимоотношения должны обеспечивать мир, безопасность и положительный настрой.</w:t>
            </w:r>
          </w:p>
          <w:p w:rsidR="00F71EC9" w:rsidRPr="00F71EC9" w:rsidRDefault="00F71EC9" w:rsidP="00F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C9" w:rsidRPr="00F71EC9" w:rsidRDefault="00F71EC9" w:rsidP="00F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EC9">
              <w:rPr>
                <w:rFonts w:ascii="Times New Roman" w:hAnsi="Times New Roman" w:cs="Times New Roman"/>
                <w:sz w:val="28"/>
                <w:szCs w:val="28"/>
              </w:rPr>
              <w:t>Если родители воспитывают своих детей с любовью, теплом, заботой и большим терпением, то дети вырастут с чувством ответственности за свои поступки, психически здоровыми и с позитивными жизненными амбициями.</w:t>
            </w:r>
          </w:p>
          <w:p w:rsidR="00F71EC9" w:rsidRPr="00F71EC9" w:rsidRDefault="00F71EC9" w:rsidP="00F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C9" w:rsidRDefault="00F71EC9" w:rsidP="00F71EC9">
            <w:r w:rsidRPr="00F71EC9">
              <w:rPr>
                <w:rFonts w:ascii="Times New Roman" w:hAnsi="Times New Roman" w:cs="Times New Roman"/>
                <w:sz w:val="28"/>
                <w:szCs w:val="28"/>
              </w:rPr>
              <w:t>Зачастую обременённость родителей другими задачами и жизненными ситуациями ставит под угрозу  нормальное развитие ребёнка.</w:t>
            </w:r>
          </w:p>
        </w:tc>
        <w:tc>
          <w:tcPr>
            <w:tcW w:w="4936" w:type="dxa"/>
          </w:tcPr>
          <w:p w:rsidR="00F71EC9" w:rsidRPr="005219B9" w:rsidRDefault="00F71EC9" w:rsidP="005219B9">
            <w:pPr>
              <w:pStyle w:val="a7"/>
              <w:numPr>
                <w:ilvl w:val="0"/>
                <w:numId w:val="2"/>
              </w:numPr>
              <w:spacing w:line="623" w:lineRule="atLeast"/>
              <w:textAlignment w:val="baseline"/>
              <w:rPr>
                <w:rFonts w:ascii="Times New Roman" w:eastAsia="Times New Roman" w:hAnsi="Times New Roman" w:cs="Times New Roman"/>
                <w:color w:val="9B9A8E"/>
                <w:sz w:val="28"/>
                <w:szCs w:val="28"/>
              </w:rPr>
            </w:pPr>
            <w:r w:rsidRPr="005219B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Всегда говорите своему ребёнку, что вы любите его. Это должно не только подразумеваться. Ребёнку нужно это слышать от вас.</w:t>
            </w:r>
          </w:p>
          <w:p w:rsidR="00F71EC9" w:rsidRPr="00F71EC9" w:rsidRDefault="00F71EC9" w:rsidP="00F71EC9">
            <w:pPr>
              <w:numPr>
                <w:ilvl w:val="0"/>
                <w:numId w:val="1"/>
              </w:numPr>
              <w:spacing w:line="623" w:lineRule="atLeast"/>
              <w:ind w:left="480"/>
              <w:textAlignment w:val="baseline"/>
              <w:rPr>
                <w:rFonts w:ascii="Times New Roman" w:eastAsia="Times New Roman" w:hAnsi="Times New Roman" w:cs="Times New Roman"/>
                <w:color w:val="9B9A8E"/>
                <w:sz w:val="28"/>
                <w:szCs w:val="28"/>
              </w:rPr>
            </w:pPr>
            <w:r w:rsidRPr="005219B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Ребёнок должен знать о ваших убеждениях и жизненных принципах. Это поможет лучше выстроить взаимоотношения.</w:t>
            </w:r>
          </w:p>
          <w:p w:rsidR="00F71EC9" w:rsidRPr="00F71EC9" w:rsidRDefault="00F71EC9" w:rsidP="00F71EC9">
            <w:pPr>
              <w:numPr>
                <w:ilvl w:val="0"/>
                <w:numId w:val="1"/>
              </w:numPr>
              <w:spacing w:line="623" w:lineRule="atLeast"/>
              <w:ind w:left="480"/>
              <w:textAlignment w:val="baseline"/>
              <w:rPr>
                <w:rFonts w:ascii="Times New Roman" w:eastAsia="Times New Roman" w:hAnsi="Times New Roman" w:cs="Times New Roman"/>
                <w:color w:val="9B9A8E"/>
                <w:sz w:val="28"/>
                <w:szCs w:val="28"/>
              </w:rPr>
            </w:pPr>
            <w:r w:rsidRPr="005219B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Нужно расти вместе с ребёнком: играть с ним, не избегать обсуждения его проблем и переживаний. Эти проблемы и переживания с возрастом будут повышаться.</w:t>
            </w:r>
          </w:p>
          <w:p w:rsidR="00F71EC9" w:rsidRDefault="00F71EC9" w:rsidP="005219B9">
            <w:pPr>
              <w:spacing w:line="623" w:lineRule="atLeast"/>
              <w:ind w:left="480"/>
              <w:textAlignment w:val="baseline"/>
            </w:pPr>
          </w:p>
        </w:tc>
        <w:tc>
          <w:tcPr>
            <w:tcW w:w="5000" w:type="dxa"/>
          </w:tcPr>
          <w:p w:rsidR="00F71EC9" w:rsidRPr="00F71EC9" w:rsidRDefault="00F71EC9" w:rsidP="00F71EC9">
            <w:pPr>
              <w:numPr>
                <w:ilvl w:val="0"/>
                <w:numId w:val="1"/>
              </w:numPr>
              <w:spacing w:line="623" w:lineRule="atLeast"/>
              <w:ind w:left="480"/>
              <w:textAlignment w:val="baseline"/>
              <w:rPr>
                <w:rFonts w:ascii="Times New Roman" w:eastAsia="Times New Roman" w:hAnsi="Times New Roman" w:cs="Times New Roman"/>
                <w:color w:val="9B9A8E"/>
                <w:sz w:val="28"/>
                <w:szCs w:val="28"/>
              </w:rPr>
            </w:pPr>
            <w:r w:rsidRPr="005219B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Выберите специальное обращение к ребёнку. Не обидное прозвище, а такое обращение, которое продемонстрирует ребёнку, что вы его любите. Это тоже укрепит ваши взаимоотношения.</w:t>
            </w:r>
          </w:p>
          <w:p w:rsidR="00F71EC9" w:rsidRPr="00F71EC9" w:rsidRDefault="00F71EC9" w:rsidP="00F71EC9">
            <w:pPr>
              <w:numPr>
                <w:ilvl w:val="0"/>
                <w:numId w:val="1"/>
              </w:numPr>
              <w:spacing w:line="623" w:lineRule="atLeast"/>
              <w:ind w:left="480"/>
              <w:textAlignment w:val="baseline"/>
              <w:rPr>
                <w:rFonts w:ascii="Times New Roman" w:eastAsia="Times New Roman" w:hAnsi="Times New Roman" w:cs="Times New Roman"/>
                <w:color w:val="9B9A8E"/>
                <w:sz w:val="28"/>
                <w:szCs w:val="28"/>
              </w:rPr>
            </w:pPr>
            <w:r w:rsidRPr="005219B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 xml:space="preserve">Цените каждый вечер перед сном. </w:t>
            </w:r>
            <w:proofErr w:type="gramStart"/>
            <w:r w:rsidRPr="005219B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Создайте особую атмосферу между вами и ребёнком даже читая</w:t>
            </w:r>
            <w:proofErr w:type="gramEnd"/>
            <w:r w:rsidRPr="005219B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 xml:space="preserve"> сказку или обсуждая проведённый день. Это хороший способ сблизиться с ним, понять его.</w:t>
            </w:r>
          </w:p>
          <w:p w:rsidR="00F71EC9" w:rsidRDefault="00F71EC9"/>
        </w:tc>
      </w:tr>
    </w:tbl>
    <w:p w:rsidR="00CD02C0" w:rsidRDefault="00CD02C0" w:rsidP="005219B9"/>
    <w:sectPr w:rsidR="00CD02C0" w:rsidSect="00F71EC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1875"/>
    <w:multiLevelType w:val="multilevel"/>
    <w:tmpl w:val="7C1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B0D2B"/>
    <w:multiLevelType w:val="hybridMultilevel"/>
    <w:tmpl w:val="D138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9BF"/>
    <w:rsid w:val="002B39BF"/>
    <w:rsid w:val="005219B9"/>
    <w:rsid w:val="006B4EDD"/>
    <w:rsid w:val="00CD02C0"/>
    <w:rsid w:val="00E32351"/>
    <w:rsid w:val="00F7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9B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71EC9"/>
    <w:rPr>
      <w:b/>
      <w:bCs/>
    </w:rPr>
  </w:style>
  <w:style w:type="paragraph" w:styleId="a7">
    <w:name w:val="List Paragraph"/>
    <w:basedOn w:val="a"/>
    <w:uiPriority w:val="34"/>
    <w:qFormat/>
    <w:rsid w:val="00521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2017-05-31T17:22:00Z</dcterms:created>
  <dcterms:modified xsi:type="dcterms:W3CDTF">2017-06-02T04:31:00Z</dcterms:modified>
</cp:coreProperties>
</file>