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C28" w:rsidRPr="00757F2D" w:rsidRDefault="00757F2D" w:rsidP="00757F2D">
      <w:pPr>
        <w:pStyle w:val="s1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РАЗМЕР РОДИТЕЛЬСКОЙ ПЛАТЫ</w:t>
      </w:r>
    </w:p>
    <w:p w:rsidR="00626073" w:rsidRPr="00626073" w:rsidRDefault="00626073" w:rsidP="0062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t xml:space="preserve">В соответствии со статьей 65 Федерального закона от 29.12.2012 № 273-ФЗ "Об образовании в Российской Федерации" дошкольные образовательные организации осуществляют присмотр и уход за детьми. </w:t>
      </w:r>
    </w:p>
    <w:p w:rsidR="00626073" w:rsidRPr="00626073" w:rsidRDefault="00626073" w:rsidP="0062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6073" w:rsidRPr="00626073" w:rsidRDefault="00626073" w:rsidP="0062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t xml:space="preserve">За присмотр и уход за ребенком учредитель организации, осуществляющей образовательную деятельность, устанавливает </w:t>
      </w:r>
      <w:hyperlink r:id="rId4" w:anchor="/document/71414314/entry/0" w:history="1">
        <w:r w:rsidRPr="00626073">
          <w:rPr>
            <w:rFonts w:ascii="Times New Roman" w:hAnsi="Times New Roman" w:cs="Times New Roman"/>
          </w:rPr>
          <w:t>плату</w:t>
        </w:r>
      </w:hyperlink>
      <w:r w:rsidRPr="00626073">
        <w:rPr>
          <w:rFonts w:ascii="Times New Roman" w:hAnsi="Times New Roman" w:cs="Times New Roman"/>
        </w:rPr>
        <w:t xml:space="preserve">, взимаемую с родителей (законных представителей) (далее - родительская плата), и ее размер, если иное не установлено настоящим Федеральным законом. </w:t>
      </w:r>
    </w:p>
    <w:p w:rsidR="00626073" w:rsidRPr="00626073" w:rsidRDefault="00626073" w:rsidP="0062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6073" w:rsidRPr="00626073" w:rsidRDefault="00626073" w:rsidP="00626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t>Постановлением Администрации города Тюмени от 18.07.2016 № 220-пк установлен размер родительской платы, а также утверждено Положение о родительской плате</w:t>
      </w:r>
      <w:r>
        <w:rPr>
          <w:rFonts w:ascii="Times New Roman" w:hAnsi="Times New Roman" w:cs="Times New Roman"/>
        </w:rPr>
        <w:t>:</w:t>
      </w:r>
      <w:r w:rsidRPr="00626073">
        <w:rPr>
          <w:rFonts w:ascii="Times New Roman" w:hAnsi="Times New Roman" w:cs="Times New Roman"/>
        </w:rPr>
        <w:t xml:space="preserve"> </w:t>
      </w:r>
    </w:p>
    <w:p w:rsidR="00227C28" w:rsidRPr="00227C28" w:rsidRDefault="00227C28" w:rsidP="00227C28">
      <w:pPr>
        <w:pStyle w:val="s15"/>
        <w:jc w:val="both"/>
      </w:pPr>
      <w:r w:rsidRPr="00227C28">
        <w:rPr>
          <w:b/>
        </w:rPr>
        <w:t>1 000 рублей</w:t>
      </w:r>
      <w:r w:rsidRPr="00227C28">
        <w:t xml:space="preserve"> за одного ребенка в группах кратковременного пребывания (от 3 до 5 часов в день) при условии организации 2-разового питания;</w:t>
      </w:r>
    </w:p>
    <w:p w:rsidR="00227C28" w:rsidRDefault="00227C28" w:rsidP="00227C28">
      <w:pPr>
        <w:pStyle w:val="s15"/>
        <w:jc w:val="both"/>
      </w:pPr>
      <w:r w:rsidRPr="00227C28">
        <w:rPr>
          <w:b/>
        </w:rPr>
        <w:t>2 300 рублей</w:t>
      </w:r>
      <w:r w:rsidRPr="00227C28">
        <w:t xml:space="preserve"> за одного ребенка в группах полного дня при условии организации 5-разового питания.</w:t>
      </w:r>
    </w:p>
    <w:p w:rsidR="009B1D27" w:rsidRDefault="009B1D27" w:rsidP="009B1D2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р</w:t>
      </w:r>
      <w:r w:rsidRPr="009B1D27">
        <w:rPr>
          <w:rFonts w:ascii="Times New Roman" w:eastAsia="Times New Roman" w:hAnsi="Times New Roman" w:cs="Times New Roman"/>
          <w:sz w:val="24"/>
          <w:szCs w:val="24"/>
          <w:lang w:eastAsia="zh-CN"/>
        </w:rPr>
        <w:t>одительской платы является фиксированным и не зависит от количества календарных дней в месяце.</w:t>
      </w:r>
    </w:p>
    <w:p w:rsidR="009B1D27" w:rsidRPr="009B1D27" w:rsidRDefault="009B1D27" w:rsidP="009B1D2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1D27" w:rsidRDefault="009B1D27" w:rsidP="009B1D2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Внесение р</w:t>
      </w:r>
      <w:r w:rsidRPr="009B1D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одительской платы производится родителями (законными представителями) ребенка в порядке, предусмотренном договором, заключаемым между родителями (законными представителями) ребенка 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9B1D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рганизацией. Внесение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r w:rsidRPr="009B1D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одительской платы родителями (законными представителями) ребенка производится ежемесячно авансом до 10 числа каждого месяца на основании полученного 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9B1D27">
        <w:rPr>
          <w:rFonts w:ascii="Times New Roman" w:eastAsia="Times New Roman" w:hAnsi="Times New Roman" w:cs="Times New Roman"/>
          <w:sz w:val="24"/>
          <w:szCs w:val="24"/>
          <w:lang w:eastAsia="zh-CN"/>
        </w:rPr>
        <w:t>рганизации платежного документа (квитанции).</w:t>
      </w:r>
    </w:p>
    <w:p w:rsidR="009B1D27" w:rsidRDefault="009B1D27" w:rsidP="009B1D2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1D27" w:rsidRPr="009B1D27" w:rsidRDefault="009B1D27" w:rsidP="009B1D2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1D27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заявлению родителей (законных представителей) ребенка оплата услуги за присмотр и уход за ребенком может осуществляться за счет средств (части средств) материнского (семейного) капитала территориальным органом Пенсионного фонда Российской Федерации в соответствии с законодательством Российской Федерации.</w:t>
      </w:r>
    </w:p>
    <w:p w:rsidR="009B1D27" w:rsidRPr="009B1D27" w:rsidRDefault="009B1D27" w:rsidP="009B1D2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1D27" w:rsidRPr="00150285" w:rsidRDefault="009B1D27" w:rsidP="009B1D2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02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Родительская плата не взимается за дни, когда ребенок не посещал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1502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рганизацию. </w:t>
      </w:r>
    </w:p>
    <w:p w:rsidR="009B1D27" w:rsidRDefault="009B1D27" w:rsidP="009B1D2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1D27" w:rsidRPr="00150285" w:rsidRDefault="009B1D27" w:rsidP="009B1D2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02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 дни, когда ребенок не посещал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1502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рганизацию, производится перерасчет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r w:rsidRPr="00150285">
        <w:rPr>
          <w:rFonts w:ascii="Times New Roman" w:eastAsia="Times New Roman" w:hAnsi="Times New Roman" w:cs="Times New Roman"/>
          <w:sz w:val="24"/>
          <w:szCs w:val="24"/>
          <w:lang w:eastAsia="zh-CN"/>
        </w:rPr>
        <w:t>одительской платы в соответствии с табелем учета посещаемости, и сумма, подлежащая возврату, учитывается при определении оплаты следующего периода.</w:t>
      </w:r>
    </w:p>
    <w:p w:rsidR="009B1D27" w:rsidRDefault="009B1D27" w:rsidP="009B1D2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1D27" w:rsidRDefault="009B1D27" w:rsidP="009B1D2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02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случае выбытия (отчисления) ребенка из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1502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рганизации возврат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r w:rsidRPr="001502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одительской платы производится по заявлению родителей (законных представителей) с учетом фактического посещения ребенком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1502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рганизации на основании приказа руководителя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150285">
        <w:rPr>
          <w:rFonts w:ascii="Times New Roman" w:eastAsia="Times New Roman" w:hAnsi="Times New Roman" w:cs="Times New Roman"/>
          <w:sz w:val="24"/>
          <w:szCs w:val="24"/>
          <w:lang w:eastAsia="zh-CN"/>
        </w:rPr>
        <w:t>рганизации.</w:t>
      </w:r>
    </w:p>
    <w:p w:rsidR="00B3083F" w:rsidRDefault="00B3083F" w:rsidP="009B1D2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3083F" w:rsidRDefault="00B3083F" w:rsidP="009B1D2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sectPr w:rsidR="00B3083F" w:rsidSect="00B308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28"/>
    <w:rsid w:val="00072A66"/>
    <w:rsid w:val="00094183"/>
    <w:rsid w:val="00150285"/>
    <w:rsid w:val="00227C28"/>
    <w:rsid w:val="002F5308"/>
    <w:rsid w:val="0041675B"/>
    <w:rsid w:val="00626073"/>
    <w:rsid w:val="00757F2D"/>
    <w:rsid w:val="009B1D27"/>
    <w:rsid w:val="00B3083F"/>
    <w:rsid w:val="00C24425"/>
    <w:rsid w:val="00DA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104E0-04CA-4862-87CF-44F0CE9E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22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27C28"/>
  </w:style>
  <w:style w:type="paragraph" w:customStyle="1" w:styleId="s9">
    <w:name w:val="s_9"/>
    <w:basedOn w:val="a"/>
    <w:rsid w:val="0022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27C28"/>
    <w:rPr>
      <w:color w:val="0000FF"/>
      <w:u w:val="single"/>
    </w:rPr>
  </w:style>
  <w:style w:type="paragraph" w:customStyle="1" w:styleId="s1">
    <w:name w:val="s_1"/>
    <w:basedOn w:val="a"/>
    <w:rsid w:val="0022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2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227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5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2016-08-28T06:40:00Z</dcterms:created>
  <dcterms:modified xsi:type="dcterms:W3CDTF">2016-08-28T06:52:00Z</dcterms:modified>
</cp:coreProperties>
</file>